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778D" w14:textId="77777777" w:rsidR="00C4210E" w:rsidRPr="00A45C0C" w:rsidRDefault="009D79BE" w:rsidP="0097522C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  <w:bookmarkStart w:id="0" w:name="_Toc287215101"/>
      <w:bookmarkStart w:id="1" w:name="_Toc290028608"/>
      <w:r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АПЛИКАЦИОНИ</w:t>
      </w:r>
      <w:r w:rsidR="00C4210E"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ОБРАЗАЦ</w:t>
      </w:r>
      <w:bookmarkEnd w:id="0"/>
      <w:bookmarkEnd w:id="1"/>
    </w:p>
    <w:p w14:paraId="6E07243A" w14:textId="77777777" w:rsidR="00C4210E" w:rsidRPr="00A45C0C" w:rsidRDefault="00493CD9" w:rsidP="009752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>
        <w:rPr>
          <w:rFonts w:ascii="Verdana" w:eastAsia="Times New Roman" w:hAnsi="Verdana" w:cs="Times New Roman"/>
          <w:b/>
          <w:sz w:val="20"/>
          <w:szCs w:val="20"/>
          <w:lang w:val="hr-HR"/>
        </w:rPr>
        <w:t>ОП</w:t>
      </w:r>
      <w:r>
        <w:rPr>
          <w:rFonts w:ascii="Verdana" w:eastAsia="Times New Roman" w:hAnsi="Verdana" w:cs="Times New Roman"/>
          <w:b/>
          <w:sz w:val="20"/>
          <w:szCs w:val="20"/>
          <w:lang w:val="sr-Cyrl-BA"/>
        </w:rPr>
        <w:t>Ш</w:t>
      </w:r>
      <w:r w:rsidR="009D79BE">
        <w:rPr>
          <w:rFonts w:ascii="Verdana" w:eastAsia="Times New Roman" w:hAnsi="Verdana" w:cs="Times New Roman"/>
          <w:b/>
          <w:sz w:val="20"/>
          <w:szCs w:val="20"/>
          <w:lang w:val="hr-HR"/>
        </w:rPr>
        <w:t>И</w:t>
      </w:r>
      <w:r w:rsidR="00C4210E"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 </w:t>
      </w:r>
      <w:r w:rsidR="009D79BE">
        <w:rPr>
          <w:rFonts w:ascii="Verdana" w:eastAsia="Times New Roman" w:hAnsi="Verdana" w:cs="Times New Roman"/>
          <w:b/>
          <w:sz w:val="20"/>
          <w:szCs w:val="20"/>
          <w:lang w:val="hr-HR"/>
        </w:rPr>
        <w:t>ПОДАЦИ</w:t>
      </w:r>
    </w:p>
    <w:p w14:paraId="2305B444" w14:textId="77777777" w:rsidR="00C4210E" w:rsidRPr="00A45C0C" w:rsidRDefault="00C4210E" w:rsidP="009752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>(</w:t>
      </w:r>
      <w:r w:rsidR="009D79BE">
        <w:rPr>
          <w:rFonts w:ascii="Verdana" w:eastAsia="Times New Roman" w:hAnsi="Verdana" w:cs="Times New Roman"/>
          <w:b/>
          <w:sz w:val="20"/>
          <w:szCs w:val="20"/>
          <w:lang w:val="hr-HR"/>
        </w:rPr>
        <w:t>ПРИЛОГ</w:t>
      </w:r>
      <w:r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 1)</w:t>
      </w:r>
    </w:p>
    <w:p w14:paraId="2CE15D76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</w:p>
    <w:p w14:paraId="5CCB39A7" w14:textId="77777777" w:rsidR="00C4210E" w:rsidRPr="00A45C0C" w:rsidRDefault="009D79B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pl-PL"/>
        </w:rPr>
      </w:pPr>
      <w:r>
        <w:rPr>
          <w:rFonts w:ascii="Verdana" w:eastAsia="Times New Roman" w:hAnsi="Verdana" w:cs="Times New Roman"/>
          <w:sz w:val="20"/>
          <w:szCs w:val="20"/>
          <w:lang w:val="hr-HR"/>
        </w:rPr>
        <w:t>Апликациони</w:t>
      </w:r>
      <w:r w:rsidR="00DF1950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образац</w:t>
      </w:r>
      <w:r w:rsidR="00DF1950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попуните</w:t>
      </w:r>
      <w:r w:rsidR="00DF1950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на</w:t>
      </w:r>
      <w:r w:rsidR="00DF1950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рачунару</w:t>
      </w:r>
      <w:r w:rsidR="00DF1950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у</w:t>
      </w:r>
      <w:r w:rsidR="00DF1950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супротном</w:t>
      </w:r>
      <w:r w:rsidR="00DF1950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ће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се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сматрати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неуредним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и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неће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се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/>
        </w:rPr>
        <w:t>разматрати</w:t>
      </w:r>
    </w:p>
    <w:p w14:paraId="7B6FA7F0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pl-P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4B63A09A" w14:textId="77777777" w:rsidTr="009F412B">
        <w:tc>
          <w:tcPr>
            <w:tcW w:w="3348" w:type="dxa"/>
            <w:shd w:val="clear" w:color="auto" w:fill="D9D9D9"/>
          </w:tcPr>
          <w:p w14:paraId="058A8E17" w14:textId="77777777" w:rsidR="00C4210E" w:rsidRPr="00A45C0C" w:rsidRDefault="009D79BE" w:rsidP="00DD1214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val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  <w:t>МИНИСТАРСТВО</w:t>
            </w:r>
            <w:r w:rsidR="00C4210E" w:rsidRPr="00A45C0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  <w:t>ЦИВИЛНИХ</w:t>
            </w:r>
            <w:r w:rsidR="00C4210E" w:rsidRPr="00A45C0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  <w:t>ПОСЛОВА</w:t>
            </w:r>
            <w:r w:rsidR="00C4210E" w:rsidRPr="00A45C0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  <w:t>БИХ</w:t>
            </w:r>
          </w:p>
        </w:tc>
        <w:tc>
          <w:tcPr>
            <w:tcW w:w="5508" w:type="dxa"/>
          </w:tcPr>
          <w:p w14:paraId="2F79AB0C" w14:textId="77777777" w:rsidR="00C4210E" w:rsidRPr="00A45C0C" w:rsidRDefault="009D79BE" w:rsidP="00D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Јавни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конкурс</w:t>
            </w:r>
          </w:p>
          <w:p w14:paraId="69A3C904" w14:textId="77777777" w:rsidR="00C4210E" w:rsidRPr="00A45C0C" w:rsidRDefault="009D79BE" w:rsidP="00DD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за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додјелу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средстава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из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текућег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гранта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Програми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припрему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пројеката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потенцијалних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кандидата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фонда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ХОРИЗОНТ</w:t>
            </w:r>
            <w:r w:rsidR="00C362FF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F94D21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C11FA8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202</w:t>
            </w:r>
            <w:r w:rsidR="00F67334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2</w:t>
            </w:r>
            <w:r w:rsidR="00C11FA8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  <w:r w:rsidR="00B6333C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годину</w:t>
            </w:r>
          </w:p>
        </w:tc>
      </w:tr>
    </w:tbl>
    <w:p w14:paraId="48152157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5508"/>
      </w:tblGrid>
      <w:tr w:rsidR="008D4A09" w:rsidRPr="00A45C0C" w14:paraId="29B1C1D9" w14:textId="77777777" w:rsidTr="009F412B">
        <w:tc>
          <w:tcPr>
            <w:tcW w:w="3382" w:type="dxa"/>
            <w:shd w:val="clear" w:color="auto" w:fill="D9D9D9"/>
          </w:tcPr>
          <w:p w14:paraId="6DACE7EF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По</w:t>
            </w:r>
            <w:r w:rsidR="00DF1950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s-Latn-BA"/>
              </w:rPr>
              <w:t>Подносилац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захтјева</w:t>
            </w:r>
          </w:p>
          <w:p w14:paraId="1D4ABA28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(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Н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(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sr-Latn-RS"/>
              </w:rPr>
              <w:t>Н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авести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пуни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назив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у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складу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с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рјешењем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регистрацији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5508" w:type="dxa"/>
          </w:tcPr>
          <w:p w14:paraId="56D44D9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23665E73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104DD6E2" w14:textId="77777777" w:rsidTr="009F412B">
        <w:tc>
          <w:tcPr>
            <w:tcW w:w="3348" w:type="dxa"/>
            <w:shd w:val="clear" w:color="auto" w:fill="D9D9D9"/>
          </w:tcPr>
          <w:p w14:paraId="29423998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Па</w:t>
            </w:r>
            <w:r w:rsidR="00DF1950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Па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ртнерске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организације</w:t>
            </w:r>
          </w:p>
        </w:tc>
        <w:tc>
          <w:tcPr>
            <w:tcW w:w="5508" w:type="dxa"/>
          </w:tcPr>
          <w:p w14:paraId="6CA8518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1539605D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703996E8" w14:textId="77777777" w:rsidTr="009F412B">
        <w:tc>
          <w:tcPr>
            <w:tcW w:w="3348" w:type="dxa"/>
            <w:shd w:val="clear" w:color="auto" w:fill="D9D9D9"/>
          </w:tcPr>
          <w:p w14:paraId="55329578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На</w:t>
            </w:r>
            <w:r w:rsidR="00DF1950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s-Latn-BA"/>
              </w:rPr>
              <w:t>Н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а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зив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109CF39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6C5F452E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6132F915" w14:textId="77777777" w:rsidTr="009F412B">
        <w:tc>
          <w:tcPr>
            <w:tcW w:w="3348" w:type="dxa"/>
            <w:shd w:val="clear" w:color="auto" w:fill="D9D9D9"/>
          </w:tcPr>
          <w:p w14:paraId="1DEDDC24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 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Пр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ојектне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локације</w:t>
            </w:r>
          </w:p>
        </w:tc>
        <w:tc>
          <w:tcPr>
            <w:tcW w:w="5508" w:type="dxa"/>
          </w:tcPr>
          <w:p w14:paraId="4923103E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7B8A7D4E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0EF439E0" w14:textId="77777777" w:rsidTr="009F412B">
        <w:tc>
          <w:tcPr>
            <w:tcW w:w="3348" w:type="dxa"/>
            <w:shd w:val="clear" w:color="auto" w:fill="D9D9D9"/>
          </w:tcPr>
          <w:p w14:paraId="0AF62202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Ук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Ук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упни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буџет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1F836631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4A5CF235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43767840" w14:textId="77777777" w:rsidTr="009F412B">
        <w:tc>
          <w:tcPr>
            <w:tcW w:w="3348" w:type="dxa"/>
            <w:shd w:val="clear" w:color="auto" w:fill="D9D9D9"/>
          </w:tcPr>
          <w:p w14:paraId="6AC4BF0E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Тражени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износ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средстава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од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Министарства</w:t>
            </w:r>
          </w:p>
        </w:tc>
        <w:tc>
          <w:tcPr>
            <w:tcW w:w="5508" w:type="dxa"/>
          </w:tcPr>
          <w:p w14:paraId="18E27A31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32F00FE9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1A0CE381" w14:textId="77777777" w:rsidTr="009F412B">
        <w:tc>
          <w:tcPr>
            <w:tcW w:w="3348" w:type="dxa"/>
            <w:shd w:val="clear" w:color="auto" w:fill="D9D9D9"/>
          </w:tcPr>
          <w:p w14:paraId="3E9F1D42" w14:textId="77777777" w:rsidR="00C4210E" w:rsidRPr="00A45C0C" w:rsidRDefault="00DD1214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Обезбјеђен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износ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средстава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,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наведите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донатора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износ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обезбјеђен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их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средстава</w:t>
            </w:r>
          </w:p>
        </w:tc>
        <w:tc>
          <w:tcPr>
            <w:tcW w:w="5508" w:type="dxa"/>
          </w:tcPr>
          <w:p w14:paraId="79324EFB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7B808A20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06D38D3E" w14:textId="77777777" w:rsidTr="009F412B">
        <w:tc>
          <w:tcPr>
            <w:tcW w:w="3348" w:type="dxa"/>
            <w:shd w:val="clear" w:color="auto" w:fill="D9D9D9"/>
          </w:tcPr>
          <w:p w14:paraId="0D3FEBA8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Из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Из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нос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властитих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средстава</w:t>
            </w:r>
          </w:p>
        </w:tc>
        <w:tc>
          <w:tcPr>
            <w:tcW w:w="5508" w:type="dxa"/>
          </w:tcPr>
          <w:p w14:paraId="6840539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7CDE3EA3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06E4435C" w14:textId="77777777" w:rsidTr="009F412B">
        <w:tc>
          <w:tcPr>
            <w:tcW w:w="3348" w:type="dxa"/>
            <w:shd w:val="clear" w:color="auto" w:fill="D9D9D9"/>
          </w:tcPr>
          <w:p w14:paraId="7515FF7A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Тр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Тр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ајање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67F6ECB8" w14:textId="77777777" w:rsidR="00C4210E" w:rsidRPr="00A45C0C" w:rsidRDefault="009D79B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од</w:t>
            </w:r>
            <w:r w:rsidR="00C4210E"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дд</w:t>
            </w:r>
            <w:r w:rsidR="00C4210E"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мм</w:t>
            </w:r>
            <w:r w:rsidR="00C4210E"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гггг</w:t>
            </w:r>
            <w:r w:rsidR="00C4210E"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до</w:t>
            </w:r>
            <w:r w:rsidR="00C4210E"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дд</w:t>
            </w:r>
            <w:r w:rsidR="00C4210E"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мм</w:t>
            </w:r>
            <w:r w:rsidR="00C4210E"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гггг</w:t>
            </w:r>
          </w:p>
        </w:tc>
      </w:tr>
    </w:tbl>
    <w:p w14:paraId="7DF8E53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1A064DCE" w14:textId="77777777" w:rsidTr="009F412B">
        <w:tc>
          <w:tcPr>
            <w:tcW w:w="3348" w:type="dxa"/>
            <w:shd w:val="clear" w:color="auto" w:fill="D9D9D9"/>
          </w:tcPr>
          <w:p w14:paraId="507DF25A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А</w:t>
            </w:r>
            <w:r w:rsidR="00DF1950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 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А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дреса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подносиоца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захтјева</w:t>
            </w:r>
          </w:p>
        </w:tc>
        <w:tc>
          <w:tcPr>
            <w:tcW w:w="5508" w:type="dxa"/>
          </w:tcPr>
          <w:p w14:paraId="0AC7474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7EE39799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454E953C" w14:textId="77777777" w:rsidTr="009F412B">
        <w:tc>
          <w:tcPr>
            <w:tcW w:w="3348" w:type="dxa"/>
            <w:shd w:val="clear" w:color="auto" w:fill="D9D9D9"/>
          </w:tcPr>
          <w:p w14:paraId="7C3BB886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Бр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Бр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ој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телефона</w:t>
            </w:r>
          </w:p>
        </w:tc>
        <w:tc>
          <w:tcPr>
            <w:tcW w:w="5508" w:type="dxa"/>
          </w:tcPr>
          <w:p w14:paraId="1A22D4E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72BFE72D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20134F69" w14:textId="77777777" w:rsidTr="009F412B">
        <w:tc>
          <w:tcPr>
            <w:tcW w:w="3348" w:type="dxa"/>
            <w:shd w:val="clear" w:color="auto" w:fill="D9D9D9"/>
          </w:tcPr>
          <w:p w14:paraId="47149505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Бр</w:t>
            </w:r>
            <w:r w:rsidR="00DF1950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s-Latn-BA"/>
              </w:rPr>
              <w:t>Б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р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ој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факса</w:t>
            </w:r>
          </w:p>
        </w:tc>
        <w:tc>
          <w:tcPr>
            <w:tcW w:w="5508" w:type="dxa"/>
          </w:tcPr>
          <w:p w14:paraId="7BA5BB6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1FDA45B0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650BBF99" w14:textId="77777777" w:rsidTr="009F412B">
        <w:tc>
          <w:tcPr>
            <w:tcW w:w="3348" w:type="dxa"/>
            <w:shd w:val="clear" w:color="auto" w:fill="D9D9D9"/>
          </w:tcPr>
          <w:p w14:paraId="13B042E9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Контакт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особа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за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овај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пројект</w:t>
            </w:r>
          </w:p>
        </w:tc>
        <w:tc>
          <w:tcPr>
            <w:tcW w:w="5508" w:type="dxa"/>
          </w:tcPr>
          <w:p w14:paraId="6C03B38B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0EC24433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46AC3576" w14:textId="77777777" w:rsidTr="009F412B">
        <w:tc>
          <w:tcPr>
            <w:tcW w:w="3348" w:type="dxa"/>
            <w:shd w:val="clear" w:color="auto" w:fill="D9D9D9"/>
          </w:tcPr>
          <w:p w14:paraId="4DBF166B" w14:textId="77777777" w:rsidR="00C4210E" w:rsidRPr="00A45C0C" w:rsidRDefault="009D79BE" w:rsidP="000C41E4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Е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s-Latn-BA"/>
              </w:rPr>
              <w:t>Е</w:t>
            </w:r>
            <w:r w:rsidR="00DD1214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И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-</w:t>
            </w:r>
            <w:r w:rsidR="00DD1214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мејл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број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мобилног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телефона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контакт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особе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14:paraId="36CBE20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578BCBCE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5A0559D0" w14:textId="77777777" w:rsidTr="009F412B">
        <w:tc>
          <w:tcPr>
            <w:tcW w:w="3348" w:type="dxa"/>
            <w:shd w:val="clear" w:color="auto" w:fill="D9D9D9"/>
          </w:tcPr>
          <w:p w14:paraId="291672CE" w14:textId="5C8FC8C9" w:rsidR="00C4210E" w:rsidRPr="00A45C0C" w:rsidRDefault="009D79BE" w:rsidP="00A869AF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lastRenderedPageBreak/>
              <w:t>Особа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6D5CF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овлашћ</w:t>
            </w:r>
            <w:r w:rsidR="007932B1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ена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за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потписивање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уговора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измјена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испред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апликанта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14:paraId="5D3F21ED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49AACF3F" w14:textId="77777777" w:rsidTr="009F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1A535CCD" w14:textId="65BE6E3F" w:rsidR="00C4210E" w:rsidRPr="00A45C0C" w:rsidRDefault="00DD1214" w:rsidP="00A869AF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</w:t>
            </w:r>
            <w:r w:rsidR="00DF1950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-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мејл</w:t>
            </w:r>
            <w:r w:rsidR="00DF1950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6D5CF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овлашћ</w:t>
            </w:r>
            <w:r w:rsidR="007932B1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ене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особе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1BEEF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18B4A75E" w14:textId="77777777" w:rsidTr="009F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38DD7E1A" w14:textId="77777777" w:rsidR="00C4210E" w:rsidRPr="00A45C0C" w:rsidRDefault="000C41E4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В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еб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странице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организације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3B799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432940BB" w14:textId="77777777" w:rsidTr="009F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6585913F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Трансакци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sr-Latn-RS"/>
              </w:rPr>
              <w:t>они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рачун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банке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(16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цифара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21FE65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48E64364" w14:textId="77777777" w:rsidTr="009F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20A5302F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Назив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банке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адреса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мјесто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банке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36444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1A626469" w14:textId="77777777" w:rsidTr="009F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4B426E0" w14:textId="77777777" w:rsidR="00C4210E" w:rsidRPr="00A45C0C" w:rsidRDefault="009D79BE" w:rsidP="00460D93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Трансакциони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рачун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банке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број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буџетске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организације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врста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прихода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број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4B0EB2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општине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</w:p>
          <w:p w14:paraId="4E442728" w14:textId="77777777" w:rsidR="00C4210E" w:rsidRPr="00A45C0C" w:rsidRDefault="00C4210E" w:rsidP="00460D93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(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Испуњавају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буџетски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9D79BE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корисници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9F03D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1EA65479" w14:textId="77777777" w:rsidTr="009F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BB2D0CF" w14:textId="77777777" w:rsidR="00C4210E" w:rsidRPr="00A45C0C" w:rsidRDefault="009D79B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ИД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број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Идентификациони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број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пореске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управе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0165AD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6E03696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13EF0D7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54E3D2D0" w14:textId="51E2F899" w:rsidR="00C4210E" w:rsidRPr="00A45C0C" w:rsidRDefault="009D79B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Подносилац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пројекта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је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одговоран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за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доставу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тачних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података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.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Било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која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промјена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адресе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броја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телефона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факса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-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маил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-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ова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или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промјене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контакт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 w:rsidR="006D5CFC">
        <w:rPr>
          <w:rFonts w:ascii="Verdana" w:eastAsia="Times New Roman" w:hAnsi="Verdana" w:cs="Times New Roman"/>
          <w:i/>
          <w:sz w:val="20"/>
          <w:szCs w:val="20"/>
          <w:lang w:val="hr-HR"/>
        </w:rPr>
        <w:t>овлашћ</w:t>
      </w:r>
      <w:r w:rsidR="007932B1">
        <w:rPr>
          <w:rFonts w:ascii="Verdana" w:eastAsia="Times New Roman" w:hAnsi="Verdana" w:cs="Times New Roman"/>
          <w:i/>
          <w:sz w:val="20"/>
          <w:szCs w:val="20"/>
          <w:lang w:val="hr-HR"/>
        </w:rPr>
        <w:t>ене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особе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мора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назначити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писаној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форми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Министарству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.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Министарство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неће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сматрати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одговорним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случају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да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не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успије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контактирати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подносиоца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пројекта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.</w:t>
      </w:r>
    </w:p>
    <w:p w14:paraId="431B4DD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098596CF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64F7400A" w14:textId="77777777" w:rsidR="00C4210E" w:rsidRPr="00A45C0C" w:rsidRDefault="009D79BE" w:rsidP="009752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  <w:r>
        <w:rPr>
          <w:rFonts w:ascii="Verdana" w:eastAsia="Times New Roman" w:hAnsi="Verdana" w:cs="Arial"/>
          <w:b/>
          <w:sz w:val="20"/>
          <w:szCs w:val="20"/>
          <w:lang w:val="hr-HR"/>
        </w:rPr>
        <w:t>САЖЕТАК</w:t>
      </w:r>
      <w:r w:rsidR="00C4210E" w:rsidRPr="00A45C0C">
        <w:rPr>
          <w:rFonts w:ascii="Verdana" w:eastAsia="Times New Roman" w:hAnsi="Verdana" w:cs="Arial"/>
          <w:b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val="hr-HR"/>
        </w:rPr>
        <w:t>ПРОЈЕКТА</w:t>
      </w:r>
      <w:r w:rsidR="00C4210E" w:rsidRPr="00A45C0C">
        <w:rPr>
          <w:rFonts w:ascii="Verdana" w:eastAsia="Times New Roman" w:hAnsi="Verdana" w:cs="Arial"/>
          <w:b/>
          <w:sz w:val="20"/>
          <w:szCs w:val="20"/>
          <w:lang w:val="hr-HR"/>
        </w:rPr>
        <w:t xml:space="preserve"> 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(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максимално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једна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страница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)</w:t>
      </w:r>
    </w:p>
    <w:p w14:paraId="7C60AC5A" w14:textId="77777777" w:rsidR="00C4210E" w:rsidRPr="00A45C0C" w:rsidRDefault="009D79B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Сажетак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треба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почети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sr-Cyrl-BA"/>
        </w:rPr>
        <w:t>навођењем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пројектног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циља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његовим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sr-Cyrl-BA"/>
        </w:rPr>
        <w:t>описом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sr-Latn-BA"/>
        </w:rPr>
        <w:t>,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описом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активности</w:t>
      </w:r>
      <w:r w:rsidR="00E33B02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којим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планира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постићи</w:t>
      </w:r>
      <w:r w:rsidR="007771C7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циљ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.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Сажетак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треба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да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садржи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информације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периоду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имплементације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укупни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број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корисника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пројекта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пројектну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локацију</w:t>
      </w:r>
      <w:r w:rsidR="00C362FF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активности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укупни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буџет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износом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који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тражи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sr-Cyrl-BA"/>
        </w:rPr>
        <w:t>као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sr-Cyrl-BA"/>
        </w:rPr>
        <w:t>суфинан</w:t>
      </w:r>
      <w:r>
        <w:rPr>
          <w:rFonts w:ascii="Verdana" w:eastAsia="Times New Roman" w:hAnsi="Verdana" w:cs="Times New Roman"/>
          <w:i/>
          <w:sz w:val="20"/>
          <w:szCs w:val="20"/>
          <w:lang w:val="bs-Latn-BA"/>
        </w:rPr>
        <w:t>с</w:t>
      </w:r>
      <w:r>
        <w:rPr>
          <w:rFonts w:ascii="Verdana" w:eastAsia="Times New Roman" w:hAnsi="Verdana" w:cs="Times New Roman"/>
          <w:i/>
          <w:sz w:val="20"/>
          <w:szCs w:val="20"/>
          <w:lang w:val="sr-Cyrl-BA"/>
        </w:rPr>
        <w:t>ирање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sr-Cyrl-BA"/>
        </w:rPr>
        <w:t>од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sr-Cyrl-BA"/>
        </w:rPr>
        <w:t>Министарства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. </w:t>
      </w:r>
    </w:p>
    <w:p w14:paraId="23C0E80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A45C0C" w14:paraId="25D675CE" w14:textId="77777777" w:rsidTr="009F412B">
        <w:trPr>
          <w:trHeight w:val="1189"/>
        </w:trPr>
        <w:tc>
          <w:tcPr>
            <w:tcW w:w="8856" w:type="dxa"/>
          </w:tcPr>
          <w:p w14:paraId="3A929E7A" w14:textId="77777777" w:rsidR="00C4210E" w:rsidRPr="00A45C0C" w:rsidRDefault="00C4210E" w:rsidP="0097522C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14:paraId="2F721E41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47FF62DA" w14:textId="77777777" w:rsidR="00C4210E" w:rsidRPr="00A45C0C" w:rsidRDefault="009D79BE" w:rsidP="009752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val="hr-HR"/>
        </w:rPr>
        <w:t>БУЏЕТ</w:t>
      </w:r>
    </w:p>
    <w:p w14:paraId="2B802AB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</w:p>
    <w:p w14:paraId="6EF3D9C4" w14:textId="77777777" w:rsidR="00C4210E" w:rsidRPr="00A45C0C" w:rsidRDefault="009D79B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Буџет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је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 w:rsidR="000C41E4">
        <w:rPr>
          <w:rFonts w:ascii="Verdana" w:eastAsia="Times New Roman" w:hAnsi="Verdana" w:cs="Times New Roman"/>
          <w:i/>
          <w:sz w:val="20"/>
          <w:szCs w:val="20"/>
          <w:lang w:val="hr-HR"/>
        </w:rPr>
        <w:t>пр</w:t>
      </w:r>
      <w:r w:rsidR="000C41E4">
        <w:rPr>
          <w:rFonts w:ascii="Verdana" w:eastAsia="Times New Roman" w:hAnsi="Verdana" w:cs="Times New Roman"/>
          <w:i/>
          <w:sz w:val="20"/>
          <w:szCs w:val="20"/>
          <w:lang w:val="sr-Cyrl-BA"/>
        </w:rPr>
        <w:t>е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вод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пројекта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новчани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износ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.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овом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дијелу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опишите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све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врсте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трошкова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које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очекујете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тијеком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пров</w:t>
      </w:r>
      <w:r>
        <w:rPr>
          <w:rFonts w:ascii="Verdana" w:eastAsia="Times New Roman" w:hAnsi="Verdana" w:cs="Times New Roman"/>
          <w:i/>
          <w:sz w:val="20"/>
          <w:szCs w:val="20"/>
          <w:lang w:val="sr-Cyrl-BA"/>
        </w:rPr>
        <w:t>ођења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пројекта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>,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неопходни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за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његову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имплементацију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. </w:t>
      </w:r>
      <w:r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Буџет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треба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потпуности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да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прати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наведене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активности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.</w:t>
      </w:r>
    </w:p>
    <w:p w14:paraId="1BF616E3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4AD8BE7B" w14:textId="77777777" w:rsidR="00C4210E" w:rsidRPr="00A45C0C" w:rsidRDefault="009D79B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Административним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трошковима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сматрају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фиксни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трошкови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уреда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организације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/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установе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финансирање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или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-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финансирање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административног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особља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(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нпр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.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простор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рачуноводство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телефон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интернет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...)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Навести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износ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за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сваку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ставку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буџета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.</w:t>
      </w:r>
    </w:p>
    <w:p w14:paraId="7810617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27787BA2" w14:textId="77777777" w:rsidR="00C4210E" w:rsidRPr="00A45C0C" w:rsidRDefault="009D79B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sr-Cyrl-BA"/>
        </w:rPr>
        <w:t>прилогу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2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наведите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све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релевантне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буџет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ске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ставке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за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овај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пројект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то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на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начин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да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за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сваку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активност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посебно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процијените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све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трошкове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укључујући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људске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ресурсе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.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Укључите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информације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о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додатним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изворима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hr-HR"/>
        </w:rPr>
        <w:t>финансирања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.</w:t>
      </w:r>
    </w:p>
    <w:p w14:paraId="542BC87F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A45C0C" w14:paraId="599F0347" w14:textId="77777777" w:rsidTr="00F94D21">
        <w:trPr>
          <w:trHeight w:val="2416"/>
        </w:trPr>
        <w:tc>
          <w:tcPr>
            <w:tcW w:w="8856" w:type="dxa"/>
          </w:tcPr>
          <w:p w14:paraId="2EB7976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437965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738F7E9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62F851C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6B6620EC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4809F193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4085675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8DA9E1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5EFD39D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6C96002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190DB5E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3D3C811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530FDF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38B9F75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2E71243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45875495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73C4A29B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</w:tc>
      </w:tr>
    </w:tbl>
    <w:p w14:paraId="444D9515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6F5D1BBF" w14:textId="77777777" w:rsidR="005C5CB6" w:rsidRPr="00A45C0C" w:rsidRDefault="000C41E4" w:rsidP="005C5C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Акциони</w:t>
      </w:r>
      <w:r w:rsidR="005C5CB6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9D79B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план</w:t>
      </w:r>
    </w:p>
    <w:p w14:paraId="61FE5569" w14:textId="77777777" w:rsidR="005C5CB6" w:rsidRPr="00A45C0C" w:rsidRDefault="009D79BE" w:rsidP="005C5CB6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B0EB2">
        <w:rPr>
          <w:rFonts w:ascii="Times New Roman" w:eastAsia="Times New Roman" w:hAnsi="Times New Roman" w:cs="Times New Roman"/>
          <w:sz w:val="24"/>
          <w:szCs w:val="24"/>
          <w:lang w:val="hr-HR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постављеној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табели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наведите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временски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оквир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провођење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C41E4">
        <w:rPr>
          <w:rFonts w:ascii="Times New Roman" w:eastAsia="Times New Roman" w:hAnsi="Times New Roman" w:cs="Times New Roman"/>
          <w:sz w:val="24"/>
          <w:szCs w:val="24"/>
          <w:lang w:val="hr-HR"/>
        </w:rPr>
        <w:t>акционом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плану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наведите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највјероватније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вријеме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провођење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најкраће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могуће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вријеме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стављати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називе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мјесеци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него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B0EB2">
        <w:rPr>
          <w:rFonts w:ascii="Times New Roman" w:eastAsia="Times New Roman" w:hAnsi="Times New Roman" w:cs="Times New Roman"/>
          <w:sz w:val="24"/>
          <w:szCs w:val="24"/>
          <w:lang w:val="hr-HR"/>
        </w:rPr>
        <w:t>нумерисати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исте</w:t>
      </w:r>
      <w:r w:rsidR="005C5CB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501"/>
        <w:gridCol w:w="501"/>
        <w:gridCol w:w="501"/>
      </w:tblGrid>
      <w:tr w:rsidR="008D4A09" w:rsidRPr="00A45C0C" w14:paraId="5B1D8276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1F940E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7FC10A" w14:textId="77777777" w:rsidR="005C5CB6" w:rsidRPr="00A45C0C" w:rsidRDefault="009D79B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Мјесец</w:t>
            </w:r>
            <w:r w:rsidR="005C5CB6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имплементације</w:t>
            </w:r>
          </w:p>
        </w:tc>
      </w:tr>
      <w:tr w:rsidR="008D4A09" w:rsidRPr="00A45C0C" w14:paraId="54D9AB31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22BCF1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B71562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BC3469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335185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CB500E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CB02C6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365007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8FE2D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2BD1E5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203E53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039AA5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507107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0CDF27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12</w:t>
            </w:r>
          </w:p>
        </w:tc>
      </w:tr>
      <w:tr w:rsidR="008D4A09" w:rsidRPr="00A45C0C" w14:paraId="57DBF5C4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057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АКТИВНОСТ</w:t>
            </w:r>
            <w:r w:rsidR="005C5CB6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1. –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назив</w:t>
            </w:r>
            <w:r w:rsidR="005C5CB6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8D4A09" w:rsidRPr="00A45C0C" w14:paraId="0D7555EE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4A14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</w:t>
            </w:r>
            <w:r w:rsidR="005C5CB6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1.1 -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ADF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31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14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78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1D36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45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E0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96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0A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46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818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C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764AF7A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3951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Активности</w:t>
            </w:r>
            <w:r w:rsidR="005C5CB6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1.2 -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88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18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71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7F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F3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22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DCE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05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23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939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D7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65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4B52559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AA2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АКТИВНОСТ</w:t>
            </w:r>
            <w:r w:rsidR="005C5CB6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2. –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назив</w:t>
            </w:r>
            <w:r w:rsidR="005C5CB6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8D4A09" w:rsidRPr="00A45C0C" w14:paraId="09D47A8D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A1C6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</w:t>
            </w:r>
            <w:r w:rsidR="005C5CB6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2.1 -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59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E38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1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29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211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6A6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B4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FAE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25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4E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D4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F38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77E7FA5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3995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Активности</w:t>
            </w:r>
            <w:r w:rsidR="005C5CB6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2.2 -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21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2DE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83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CD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926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DA6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80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49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80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0F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CB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77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90A3FAC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E0F7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АКТИВНОСТИ</w:t>
            </w:r>
            <w:r w:rsidR="005C5CB6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3.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назив</w:t>
            </w:r>
            <w:r w:rsidR="005C5CB6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8D4A09" w:rsidRPr="00A45C0C" w14:paraId="2CEFA6DE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5816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</w:t>
            </w:r>
            <w:r w:rsidR="005C5CB6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3.1 -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37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52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F3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EA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FB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C2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1FC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9A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0C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4A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ABF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0F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D623925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6BE4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Активности</w:t>
            </w:r>
            <w:r w:rsidR="005C5CB6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3.2 -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A1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B4E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BE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D0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2B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E3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B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559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08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A9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C161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DD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480014D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FC75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АКТИВНОСТ</w:t>
            </w:r>
            <w:r w:rsidR="005C5CB6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4. –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назив</w:t>
            </w:r>
            <w:r w:rsidR="005C5CB6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8D4A09" w:rsidRPr="00A45C0C" w14:paraId="518BB801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B6EB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</w:t>
            </w:r>
            <w:r w:rsidR="005C5CB6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4.1 -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4E4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6C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4A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FB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1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AD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AA8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EC9E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571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64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36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58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5C5CB6" w:rsidRPr="00A45C0C" w14:paraId="06D2DF85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D307" w14:textId="77777777" w:rsidR="005C5CB6" w:rsidRPr="00A45C0C" w:rsidRDefault="009D79B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Активности</w:t>
            </w:r>
            <w:r w:rsidR="005C5CB6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4.2 -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D7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75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68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A9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4C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20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CE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D3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63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C89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07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F3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14:paraId="62D5ADEE" w14:textId="77777777" w:rsidR="00F94D21" w:rsidRPr="00A45C0C" w:rsidRDefault="00F94D21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3A7E81A4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224045EC" w14:textId="77777777" w:rsidR="00C4210E" w:rsidRPr="00A45C0C" w:rsidRDefault="009D79BE" w:rsidP="0097522C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val="hr-HR"/>
        </w:rPr>
      </w:pPr>
      <w:r>
        <w:rPr>
          <w:rFonts w:ascii="Verdana" w:eastAsia="Times New Roman" w:hAnsi="Verdana" w:cs="Arial"/>
          <w:i/>
          <w:sz w:val="20"/>
          <w:szCs w:val="20"/>
          <w:lang w:val="hr-HR"/>
        </w:rPr>
        <w:t>Приједлог</w:t>
      </w:r>
      <w:r w:rsidR="00C4210E" w:rsidRPr="00A45C0C">
        <w:rPr>
          <w:rFonts w:ascii="Verdana" w:eastAsia="Times New Roman" w:hAnsi="Verdana" w:cs="Arial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Arial"/>
          <w:i/>
          <w:sz w:val="20"/>
          <w:szCs w:val="20"/>
          <w:lang w:val="hr-HR"/>
        </w:rPr>
        <w:t>затварања</w:t>
      </w:r>
      <w:r w:rsidR="00C4210E" w:rsidRPr="00A45C0C">
        <w:rPr>
          <w:rFonts w:ascii="Verdana" w:eastAsia="Times New Roman" w:hAnsi="Verdana" w:cs="Arial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Arial"/>
          <w:i/>
          <w:sz w:val="20"/>
          <w:szCs w:val="20"/>
          <w:lang w:val="hr-HR"/>
        </w:rPr>
        <w:t>финансијске</w:t>
      </w:r>
      <w:r w:rsidR="00C4210E" w:rsidRPr="00A45C0C">
        <w:rPr>
          <w:rFonts w:ascii="Verdana" w:eastAsia="Times New Roman" w:hAnsi="Verdana" w:cs="Arial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Arial"/>
          <w:i/>
          <w:sz w:val="20"/>
          <w:szCs w:val="20"/>
          <w:lang w:val="hr-HR"/>
        </w:rPr>
        <w:t>конструкције</w:t>
      </w:r>
      <w:r w:rsidR="00C4210E" w:rsidRPr="00A45C0C">
        <w:rPr>
          <w:rFonts w:ascii="Verdana" w:eastAsia="Times New Roman" w:hAnsi="Verdana" w:cs="Arial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Arial"/>
          <w:i/>
          <w:sz w:val="20"/>
          <w:szCs w:val="20"/>
          <w:lang w:val="hr-HR"/>
        </w:rPr>
        <w:t>у</w:t>
      </w:r>
      <w:r w:rsidR="00C4210E" w:rsidRPr="00A45C0C">
        <w:rPr>
          <w:rFonts w:ascii="Verdana" w:eastAsia="Times New Roman" w:hAnsi="Verdana" w:cs="Arial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Arial"/>
          <w:i/>
          <w:sz w:val="20"/>
          <w:szCs w:val="20"/>
          <w:lang w:val="hr-HR"/>
        </w:rPr>
        <w:t>конвертибилним</w:t>
      </w:r>
      <w:r w:rsidR="00C4210E" w:rsidRPr="00A45C0C">
        <w:rPr>
          <w:rFonts w:ascii="Verdana" w:eastAsia="Times New Roman" w:hAnsi="Verdana" w:cs="Arial"/>
          <w:i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Arial"/>
          <w:i/>
          <w:sz w:val="20"/>
          <w:szCs w:val="20"/>
          <w:lang w:val="hr-HR"/>
        </w:rPr>
        <w:t>маркама</w:t>
      </w:r>
      <w:r w:rsidR="00C4210E" w:rsidRPr="00A45C0C">
        <w:rPr>
          <w:rFonts w:ascii="Verdana" w:eastAsia="Times New Roman" w:hAnsi="Verdana" w:cs="Arial"/>
          <w:i/>
          <w:sz w:val="20"/>
          <w:szCs w:val="20"/>
          <w:lang w:val="hr-HR"/>
        </w:rPr>
        <w:t xml:space="preserve">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8D4A09" w:rsidRPr="00A45C0C" w14:paraId="71EFA2E9" w14:textId="77777777" w:rsidTr="009F412B">
        <w:tc>
          <w:tcPr>
            <w:tcW w:w="738" w:type="dxa"/>
          </w:tcPr>
          <w:p w14:paraId="16C7444E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Р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бр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5181" w:type="dxa"/>
          </w:tcPr>
          <w:p w14:paraId="75942871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ИЗВОР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ФИНАН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sr-Latn-RS"/>
              </w:rPr>
              <w:t>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ИРАЊА</w:t>
            </w:r>
          </w:p>
        </w:tc>
        <w:tc>
          <w:tcPr>
            <w:tcW w:w="2937" w:type="dxa"/>
          </w:tcPr>
          <w:p w14:paraId="4FE07B86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ИЗНОС</w:t>
            </w:r>
          </w:p>
        </w:tc>
      </w:tr>
      <w:tr w:rsidR="008D4A09" w:rsidRPr="00A45C0C" w14:paraId="323DD1A1" w14:textId="77777777" w:rsidTr="009F412B">
        <w:tc>
          <w:tcPr>
            <w:tcW w:w="738" w:type="dxa"/>
          </w:tcPr>
          <w:p w14:paraId="1149BFAE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1.</w:t>
            </w:r>
          </w:p>
        </w:tc>
        <w:tc>
          <w:tcPr>
            <w:tcW w:w="5181" w:type="dxa"/>
          </w:tcPr>
          <w:p w14:paraId="554B3394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Властита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средства</w:t>
            </w:r>
          </w:p>
        </w:tc>
        <w:tc>
          <w:tcPr>
            <w:tcW w:w="2937" w:type="dxa"/>
          </w:tcPr>
          <w:p w14:paraId="4106858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12C2EF8" w14:textId="77777777" w:rsidTr="009F412B">
        <w:tc>
          <w:tcPr>
            <w:tcW w:w="738" w:type="dxa"/>
          </w:tcPr>
          <w:p w14:paraId="089FE6CE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2.</w:t>
            </w:r>
          </w:p>
        </w:tc>
        <w:tc>
          <w:tcPr>
            <w:tcW w:w="5181" w:type="dxa"/>
          </w:tcPr>
          <w:p w14:paraId="79663417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Средства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спонзора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донатора</w:t>
            </w:r>
          </w:p>
        </w:tc>
        <w:tc>
          <w:tcPr>
            <w:tcW w:w="2937" w:type="dxa"/>
          </w:tcPr>
          <w:p w14:paraId="60E94C97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1D1DB5A" w14:textId="77777777" w:rsidTr="009F412B">
        <w:tc>
          <w:tcPr>
            <w:tcW w:w="738" w:type="dxa"/>
          </w:tcPr>
          <w:p w14:paraId="4712D26F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3.</w:t>
            </w:r>
          </w:p>
        </w:tc>
        <w:tc>
          <w:tcPr>
            <w:tcW w:w="5181" w:type="dxa"/>
          </w:tcPr>
          <w:p w14:paraId="381FCD5B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Средства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међународних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организација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937" w:type="dxa"/>
          </w:tcPr>
          <w:p w14:paraId="3715FE8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B89912E" w14:textId="77777777" w:rsidTr="009F412B">
        <w:tc>
          <w:tcPr>
            <w:tcW w:w="738" w:type="dxa"/>
          </w:tcPr>
          <w:p w14:paraId="4AD8FDE3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4.</w:t>
            </w:r>
          </w:p>
        </w:tc>
        <w:tc>
          <w:tcPr>
            <w:tcW w:w="5181" w:type="dxa"/>
          </w:tcPr>
          <w:p w14:paraId="0190C06A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Средства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 w:rsidR="004B0EB2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општине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937" w:type="dxa"/>
          </w:tcPr>
          <w:p w14:paraId="293258E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73A57B7" w14:textId="77777777" w:rsidTr="009F412B">
        <w:tc>
          <w:tcPr>
            <w:tcW w:w="738" w:type="dxa"/>
          </w:tcPr>
          <w:p w14:paraId="379348F9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5.</w:t>
            </w:r>
          </w:p>
        </w:tc>
        <w:tc>
          <w:tcPr>
            <w:tcW w:w="5181" w:type="dxa"/>
          </w:tcPr>
          <w:p w14:paraId="28633D95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Средства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града</w:t>
            </w:r>
          </w:p>
        </w:tc>
        <w:tc>
          <w:tcPr>
            <w:tcW w:w="2937" w:type="dxa"/>
          </w:tcPr>
          <w:p w14:paraId="023E3315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49A64DA" w14:textId="77777777" w:rsidTr="009F412B">
        <w:tc>
          <w:tcPr>
            <w:tcW w:w="738" w:type="dxa"/>
          </w:tcPr>
          <w:p w14:paraId="0443CBF9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6.</w:t>
            </w:r>
          </w:p>
        </w:tc>
        <w:tc>
          <w:tcPr>
            <w:tcW w:w="5181" w:type="dxa"/>
          </w:tcPr>
          <w:p w14:paraId="37F4B453" w14:textId="77777777" w:rsidR="00C4210E" w:rsidRPr="00A45C0C" w:rsidRDefault="009D79BE" w:rsidP="009932C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Средства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кантона</w:t>
            </w:r>
          </w:p>
        </w:tc>
        <w:tc>
          <w:tcPr>
            <w:tcW w:w="2937" w:type="dxa"/>
          </w:tcPr>
          <w:p w14:paraId="41B695B7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A78FA77" w14:textId="77777777" w:rsidTr="009F412B">
        <w:tc>
          <w:tcPr>
            <w:tcW w:w="738" w:type="dxa"/>
          </w:tcPr>
          <w:p w14:paraId="021BAABC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lastRenderedPageBreak/>
              <w:t>7.</w:t>
            </w:r>
          </w:p>
        </w:tc>
        <w:tc>
          <w:tcPr>
            <w:tcW w:w="5181" w:type="dxa"/>
          </w:tcPr>
          <w:p w14:paraId="7A718FDD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Средства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ентитета</w:t>
            </w:r>
          </w:p>
        </w:tc>
        <w:tc>
          <w:tcPr>
            <w:tcW w:w="2937" w:type="dxa"/>
          </w:tcPr>
          <w:p w14:paraId="71A8F983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8D4A09" w:rsidRPr="00A45C0C" w14:paraId="4450500B" w14:textId="77777777" w:rsidTr="009F412B">
        <w:tc>
          <w:tcPr>
            <w:tcW w:w="738" w:type="dxa"/>
          </w:tcPr>
          <w:p w14:paraId="0E2DAC62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5181" w:type="dxa"/>
          </w:tcPr>
          <w:p w14:paraId="093AD68A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Средства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Министарства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цивилних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послова</w:t>
            </w:r>
          </w:p>
        </w:tc>
        <w:tc>
          <w:tcPr>
            <w:tcW w:w="2937" w:type="dxa"/>
          </w:tcPr>
          <w:p w14:paraId="314522AF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8D4A09" w:rsidRPr="00A45C0C" w14:paraId="6DF97F97" w14:textId="77777777" w:rsidTr="009F412B">
        <w:tc>
          <w:tcPr>
            <w:tcW w:w="738" w:type="dxa"/>
          </w:tcPr>
          <w:p w14:paraId="581B7FE0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9.</w:t>
            </w:r>
          </w:p>
        </w:tc>
        <w:tc>
          <w:tcPr>
            <w:tcW w:w="5181" w:type="dxa"/>
          </w:tcPr>
          <w:p w14:paraId="320591F6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Средства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из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осталих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извора</w:t>
            </w:r>
            <w:r w:rsidR="00C4210E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937" w:type="dxa"/>
          </w:tcPr>
          <w:p w14:paraId="1ABD5F30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8D4A09" w:rsidRPr="00A45C0C" w14:paraId="2F17F71F" w14:textId="77777777" w:rsidTr="009F412B">
        <w:tc>
          <w:tcPr>
            <w:tcW w:w="738" w:type="dxa"/>
          </w:tcPr>
          <w:p w14:paraId="17A0A4D1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5181" w:type="dxa"/>
          </w:tcPr>
          <w:p w14:paraId="08DF9B3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                               </w:t>
            </w:r>
            <w:r w:rsidR="009D79BE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УКУПНО</w:t>
            </w:r>
          </w:p>
        </w:tc>
        <w:tc>
          <w:tcPr>
            <w:tcW w:w="2937" w:type="dxa"/>
          </w:tcPr>
          <w:p w14:paraId="0551D2FD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4570377A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7D0D2DA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7D9CE31C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06C1B72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509C81D3" w14:textId="77777777" w:rsidR="00C4210E" w:rsidRPr="00A45C0C" w:rsidRDefault="009D79BE" w:rsidP="009752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  <w:r>
        <w:rPr>
          <w:rFonts w:ascii="Verdana" w:eastAsia="Times New Roman" w:hAnsi="Verdana" w:cs="Arial"/>
          <w:b/>
          <w:sz w:val="20"/>
          <w:szCs w:val="20"/>
          <w:lang w:val="hr-HR"/>
        </w:rPr>
        <w:t>ЛИСТА</w:t>
      </w:r>
      <w:r w:rsidR="00C4210E" w:rsidRPr="00A45C0C">
        <w:rPr>
          <w:rFonts w:ascii="Verdana" w:eastAsia="Times New Roman" w:hAnsi="Verdana" w:cs="Arial"/>
          <w:b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val="hr-HR"/>
        </w:rPr>
        <w:t>НЕОПХОДНЕ</w:t>
      </w:r>
      <w:r w:rsidR="00C4210E" w:rsidRPr="00A45C0C">
        <w:rPr>
          <w:rFonts w:ascii="Verdana" w:eastAsia="Times New Roman" w:hAnsi="Verdana" w:cs="Arial"/>
          <w:b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val="hr-HR"/>
        </w:rPr>
        <w:t>ПРАТЕЋЕ</w:t>
      </w:r>
      <w:r w:rsidR="00C4210E" w:rsidRPr="00A45C0C">
        <w:rPr>
          <w:rFonts w:ascii="Verdana" w:eastAsia="Times New Roman" w:hAnsi="Verdana" w:cs="Arial"/>
          <w:b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val="hr-HR"/>
        </w:rPr>
        <w:t>ДОКУМЕНТАЦИЈЕ</w:t>
      </w:r>
    </w:p>
    <w:p w14:paraId="1F2D6501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p w14:paraId="2B8899AD" w14:textId="77777777" w:rsidR="00C4210E" w:rsidRPr="00A45C0C" w:rsidRDefault="009D79B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hr-HR"/>
        </w:rPr>
      </w:pPr>
      <w:r>
        <w:rPr>
          <w:rFonts w:ascii="Verdana" w:eastAsia="Times New Roman" w:hAnsi="Verdana" w:cs="Times New Roman"/>
          <w:sz w:val="20"/>
          <w:szCs w:val="20"/>
          <w:u w:val="double"/>
          <w:lang w:val="hr-HR"/>
        </w:rPr>
        <w:t>Напомена</w:t>
      </w:r>
      <w:r w:rsidR="00C4210E" w:rsidRPr="00A45C0C">
        <w:rPr>
          <w:rFonts w:ascii="Verdana" w:eastAsia="Times New Roman" w:hAnsi="Verdana" w:cs="Times New Roman"/>
          <w:sz w:val="20"/>
          <w:szCs w:val="20"/>
          <w:u w:val="double"/>
          <w:lang w:val="hr-HR"/>
        </w:rPr>
        <w:t>: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Обавезно</w:t>
      </w:r>
      <w:r w:rsidR="00C4210E" w:rsidRPr="00A45C0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доставити</w:t>
      </w:r>
      <w:r w:rsidR="00C4210E" w:rsidRPr="00A45C0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пратећу</w:t>
      </w:r>
      <w:r w:rsidR="00C4210E" w:rsidRPr="00A45C0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документацију</w:t>
      </w:r>
      <w:r w:rsidR="00C4210E" w:rsidRPr="00A45C0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истим</w:t>
      </w:r>
      <w:r w:rsidR="00C4210E" w:rsidRPr="00A45C0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редослиједом</w:t>
      </w:r>
      <w:r w:rsidR="00C4210E" w:rsidRPr="00A45C0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како</w:t>
      </w:r>
      <w:r w:rsidR="00C4210E" w:rsidRPr="00A45C0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је</w:t>
      </w:r>
      <w:r w:rsidR="00C4210E" w:rsidRPr="00A45C0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то</w:t>
      </w:r>
      <w:r w:rsidR="00C4210E" w:rsidRPr="00A45C0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наведено</w:t>
      </w:r>
      <w:r w:rsidR="00C4210E" w:rsidRPr="00A45C0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:</w:t>
      </w:r>
    </w:p>
    <w:p w14:paraId="327C522C" w14:textId="77777777" w:rsidR="00CE7F44" w:rsidRPr="00A45C0C" w:rsidRDefault="00CE7F44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hr-HR"/>
        </w:rPr>
      </w:pPr>
    </w:p>
    <w:p w14:paraId="66693108" w14:textId="768E700E" w:rsidR="007352EC" w:rsidRPr="00A45C0C" w:rsidRDefault="009D79B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апликациони</w:t>
      </w:r>
      <w:proofErr w:type="gram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</w:t>
      </w:r>
      <w:r w:rsidR="00DF1950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F1950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F1950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DF1950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DF1950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1), </w:t>
      </w:r>
      <w:r>
        <w:rPr>
          <w:rFonts w:ascii="Times New Roman" w:hAnsi="Times New Roman" w:cs="Times New Roman"/>
          <w:sz w:val="24"/>
          <w:szCs w:val="24"/>
        </w:rPr>
        <w:t>електронски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попуњен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потписан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7352EC" w:rsidRPr="00A45C0C">
        <w:rPr>
          <w:rFonts w:ascii="Times New Roman" w:hAnsi="Times New Roman" w:cs="Times New Roman"/>
          <w:sz w:val="24"/>
          <w:szCs w:val="24"/>
        </w:rPr>
        <w:t>),</w:t>
      </w:r>
    </w:p>
    <w:p w14:paraId="6C8AF1F2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70BC4A" w14:textId="6F85AE30" w:rsidR="007352EC" w:rsidRPr="00A45C0C" w:rsidRDefault="009D79B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финансијски</w:t>
      </w:r>
      <w:proofErr w:type="gram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3B320B" w:rsidRPr="00A45C0C">
        <w:rPr>
          <w:rFonts w:ascii="Times New Roman" w:hAnsi="Times New Roman" w:cs="Times New Roman"/>
          <w:sz w:val="24"/>
          <w:szCs w:val="24"/>
        </w:rPr>
        <w:t>,</w:t>
      </w:r>
      <w:r w:rsidR="00B6333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6333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обрасцу</w:t>
      </w:r>
      <w:r w:rsidR="00B6333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B6333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</w:t>
      </w:r>
      <w:r w:rsidR="00B6333C" w:rsidRPr="00A45C0C">
        <w:rPr>
          <w:rFonts w:ascii="Times New Roman" w:hAnsi="Times New Roman" w:cs="Times New Roman"/>
          <w:sz w:val="24"/>
          <w:szCs w:val="24"/>
        </w:rPr>
        <w:t>,</w:t>
      </w:r>
      <w:r w:rsidR="003B320B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3B320B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B320B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3B320B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3B320B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2), </w:t>
      </w:r>
      <w:r>
        <w:rPr>
          <w:rFonts w:ascii="Times New Roman" w:hAnsi="Times New Roman" w:cs="Times New Roman"/>
          <w:sz w:val="24"/>
          <w:szCs w:val="24"/>
        </w:rPr>
        <w:t>електронски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попуњен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потписан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7352EC" w:rsidRPr="00A45C0C">
        <w:rPr>
          <w:rFonts w:ascii="Times New Roman" w:hAnsi="Times New Roman" w:cs="Times New Roman"/>
          <w:sz w:val="24"/>
          <w:szCs w:val="24"/>
        </w:rPr>
        <w:t>),</w:t>
      </w:r>
    </w:p>
    <w:p w14:paraId="64F42199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B9C5B3" w14:textId="77777777" w:rsidR="007352EC" w:rsidRPr="00A45C0C" w:rsidRDefault="009D79B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932C0" w:rsidRPr="00A45C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</w:t>
      </w:r>
      <w:r w:rsidR="009932C0" w:rsidRPr="00A45C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лни</w:t>
      </w:r>
      <w:proofErr w:type="gram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извод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131732">
        <w:rPr>
          <w:rFonts w:ascii="Times New Roman" w:hAnsi="Times New Roman" w:cs="Times New Roman"/>
          <w:sz w:val="24"/>
          <w:szCs w:val="24"/>
        </w:rPr>
        <w:t>органа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131732">
        <w:rPr>
          <w:rFonts w:ascii="Times New Roman" w:hAnsi="Times New Roman" w:cs="Times New Roman"/>
          <w:sz w:val="24"/>
          <w:szCs w:val="24"/>
        </w:rPr>
        <w:t>регистрован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старији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мјесеци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7932B1">
        <w:rPr>
          <w:rFonts w:ascii="Times New Roman" w:hAnsi="Times New Roman" w:cs="Times New Roman"/>
          <w:sz w:val="24"/>
          <w:szCs w:val="24"/>
        </w:rPr>
        <w:t>органа</w:t>
      </w:r>
      <w:r w:rsidR="007352EC" w:rsidRPr="00A45C0C">
        <w:rPr>
          <w:rFonts w:ascii="Times New Roman" w:hAnsi="Times New Roman" w:cs="Times New Roman"/>
          <w:sz w:val="24"/>
          <w:szCs w:val="24"/>
        </w:rPr>
        <w:t>),</w:t>
      </w:r>
    </w:p>
    <w:p w14:paraId="65E212B5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489D0" w14:textId="77777777" w:rsidR="007352EC" w:rsidRPr="00A45C0C" w:rsidRDefault="009D79B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статут</w:t>
      </w:r>
      <w:proofErr w:type="gram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удружења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фондације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статута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достављају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статут</w:t>
      </w:r>
      <w:r w:rsidR="007352EC" w:rsidRPr="00A45C0C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7352EC" w:rsidRPr="00A45C0C">
        <w:rPr>
          <w:rFonts w:ascii="Times New Roman" w:hAnsi="Times New Roman" w:cs="Times New Roman"/>
          <w:sz w:val="24"/>
          <w:szCs w:val="24"/>
        </w:rPr>
        <w:t>),</w:t>
      </w:r>
    </w:p>
    <w:p w14:paraId="3C57C528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36C25" w14:textId="77777777" w:rsidR="007352EC" w:rsidRPr="00A45C0C" w:rsidRDefault="009D79B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увјерење</w:t>
      </w:r>
      <w:proofErr w:type="gram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пореској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идентификациони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7352EC" w:rsidRPr="00A45C0C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7932B1">
        <w:rPr>
          <w:rFonts w:ascii="Times New Roman" w:hAnsi="Times New Roman" w:cs="Times New Roman"/>
          <w:sz w:val="24"/>
          <w:szCs w:val="24"/>
        </w:rPr>
        <w:t>органа</w:t>
      </w:r>
      <w:r w:rsidR="007352EC" w:rsidRPr="00A45C0C">
        <w:rPr>
          <w:rFonts w:ascii="Times New Roman" w:hAnsi="Times New Roman" w:cs="Times New Roman"/>
          <w:sz w:val="24"/>
          <w:szCs w:val="24"/>
        </w:rPr>
        <w:t>),</w:t>
      </w:r>
    </w:p>
    <w:p w14:paraId="65C88E66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0BB96B" w14:textId="77777777" w:rsidR="007352EC" w:rsidRPr="00A45C0C" w:rsidRDefault="009D79B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рјешење</w:t>
      </w:r>
      <w:proofErr w:type="gram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разврставању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дјелатности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издато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статистику</w:t>
      </w:r>
      <w:r w:rsidR="007352EC" w:rsidRPr="00A45C0C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7932B1">
        <w:rPr>
          <w:rFonts w:ascii="Times New Roman" w:hAnsi="Times New Roman" w:cs="Times New Roman"/>
          <w:sz w:val="24"/>
          <w:szCs w:val="24"/>
        </w:rPr>
        <w:t>органа</w:t>
      </w:r>
      <w:r w:rsidR="007352EC" w:rsidRPr="00A45C0C">
        <w:rPr>
          <w:rFonts w:ascii="Times New Roman" w:hAnsi="Times New Roman" w:cs="Times New Roman"/>
          <w:sz w:val="24"/>
          <w:szCs w:val="24"/>
        </w:rPr>
        <w:t>),</w:t>
      </w:r>
      <w:r w:rsidR="00E33B02" w:rsidRPr="00A45C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E33B02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33B02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примјењиво</w:t>
      </w:r>
      <w:r w:rsidR="00E33B02" w:rsidRPr="00A45C0C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ED519F6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51AEE9" w14:textId="77777777" w:rsidR="007352EC" w:rsidRPr="00A45C0C" w:rsidRDefault="009D79BE" w:rsidP="009752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званичан</w:t>
      </w:r>
      <w:proofErr w:type="gram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трансакциони</w:t>
      </w:r>
      <w:r w:rsidR="007352EC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рачун</w:t>
      </w:r>
      <w:r w:rsidR="007352EC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подносиоца</w:t>
      </w:r>
      <w:r w:rsidR="007352EC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пројекта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исти</w:t>
      </w:r>
      <w:r w:rsidR="007352EC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није</w:t>
      </w:r>
      <w:r w:rsidR="007352EC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блокиран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буџетски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корисници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службеним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инструкцију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подразумијева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131732">
        <w:rPr>
          <w:rFonts w:ascii="Times New Roman" w:hAnsi="Times New Roman" w:cs="Times New Roman"/>
          <w:sz w:val="24"/>
          <w:szCs w:val="24"/>
        </w:rPr>
        <w:t>трансакциони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врсту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131732">
        <w:rPr>
          <w:rFonts w:ascii="Times New Roman" w:hAnsi="Times New Roman" w:cs="Times New Roman"/>
          <w:sz w:val="24"/>
          <w:szCs w:val="24"/>
          <w:lang w:val="sr-Cyrl-BA"/>
        </w:rPr>
        <w:t>шт</w:t>
      </w:r>
      <w:r>
        <w:rPr>
          <w:rFonts w:ascii="Times New Roman" w:hAnsi="Times New Roman" w:cs="Times New Roman"/>
          <w:sz w:val="24"/>
          <w:szCs w:val="24"/>
        </w:rPr>
        <w:t>ине</w:t>
      </w:r>
      <w:r w:rsidR="007352EC" w:rsidRPr="00A45C0C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7932B1">
        <w:rPr>
          <w:rFonts w:ascii="Times New Roman" w:hAnsi="Times New Roman" w:cs="Times New Roman"/>
          <w:sz w:val="24"/>
          <w:szCs w:val="24"/>
        </w:rPr>
        <w:t>органа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7352EC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3B320B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смије</w:t>
      </w:r>
      <w:r w:rsidR="003B320B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бити</w:t>
      </w:r>
      <w:r w:rsidR="003B320B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старији</w:t>
      </w:r>
      <w:r w:rsidR="003B320B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="003B320B" w:rsidRPr="00A45C0C">
        <w:rPr>
          <w:rFonts w:ascii="Times New Roman" w:hAnsi="Times New Roman" w:cs="Times New Roman"/>
          <w:b/>
          <w:sz w:val="24"/>
          <w:szCs w:val="24"/>
        </w:rPr>
        <w:t xml:space="preserve"> 30 </w:t>
      </w:r>
      <w:r>
        <w:rPr>
          <w:rFonts w:ascii="Times New Roman" w:hAnsi="Times New Roman" w:cs="Times New Roman"/>
          <w:b/>
          <w:sz w:val="24"/>
          <w:szCs w:val="24"/>
        </w:rPr>
        <w:t>дана</w:t>
      </w:r>
      <w:r w:rsidR="003B320B" w:rsidRPr="00A45C0C">
        <w:rPr>
          <w:rFonts w:ascii="Times New Roman" w:hAnsi="Times New Roman" w:cs="Times New Roman"/>
          <w:b/>
          <w:sz w:val="24"/>
          <w:szCs w:val="24"/>
        </w:rPr>
        <w:t>,</w:t>
      </w:r>
    </w:p>
    <w:p w14:paraId="78AFF17D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0483E" w14:textId="77777777" w:rsidR="007352EC" w:rsidRPr="00A45C0C" w:rsidRDefault="009D79B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субјекти</w:t>
      </w:r>
      <w:proofErr w:type="gram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корисници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послују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ентитета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4B0EB2">
        <w:rPr>
          <w:rFonts w:ascii="Times New Roman" w:hAnsi="Times New Roman" w:cs="Times New Roman"/>
          <w:sz w:val="24"/>
          <w:szCs w:val="24"/>
        </w:rPr>
        <w:t>општине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131732">
        <w:rPr>
          <w:rFonts w:ascii="Times New Roman" w:hAnsi="Times New Roman" w:cs="Times New Roman"/>
          <w:sz w:val="24"/>
          <w:szCs w:val="24"/>
          <w:lang w:val="sr-Cyrl-BA"/>
        </w:rPr>
        <w:t>органа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којом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потврђује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сметњи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новац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располагању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7352EC" w:rsidRPr="00A45C0C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7352EC" w:rsidRPr="00A45C0C">
        <w:rPr>
          <w:rFonts w:ascii="Times New Roman" w:hAnsi="Times New Roman" w:cs="Times New Roman"/>
          <w:sz w:val="24"/>
          <w:szCs w:val="24"/>
        </w:rPr>
        <w:t>),</w:t>
      </w:r>
    </w:p>
    <w:p w14:paraId="21702181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C2276E" w14:textId="77777777" w:rsidR="007352EC" w:rsidRPr="00A45C0C" w:rsidRDefault="009D79B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gram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пословању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C11FA8" w:rsidRPr="00A45C0C">
        <w:rPr>
          <w:rFonts w:ascii="Times New Roman" w:hAnsi="Times New Roman" w:cs="Times New Roman"/>
          <w:sz w:val="24"/>
          <w:szCs w:val="24"/>
        </w:rPr>
        <w:t>202</w:t>
      </w:r>
      <w:r w:rsidR="00F67334" w:rsidRPr="00A45C0C">
        <w:rPr>
          <w:rFonts w:ascii="Times New Roman" w:hAnsi="Times New Roman" w:cs="Times New Roman"/>
          <w:sz w:val="24"/>
          <w:szCs w:val="24"/>
        </w:rPr>
        <w:t>1</w:t>
      </w:r>
      <w:r w:rsidR="00C11FA8" w:rsidRPr="00A45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видљиво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предат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Агенције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посредничке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информатичке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АПИФ</w:t>
      </w:r>
      <w:r w:rsidR="007352EC" w:rsidRPr="00A45C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</w:t>
      </w:r>
      <w:r w:rsidR="00460D93" w:rsidRPr="00A45C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информатичке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агенције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ФИА</w:t>
      </w:r>
      <w:r w:rsidR="007352EC" w:rsidRPr="00A45C0C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="007352EC" w:rsidRPr="00A45C0C">
        <w:rPr>
          <w:rFonts w:ascii="Times New Roman" w:hAnsi="Times New Roman" w:cs="Times New Roman"/>
          <w:sz w:val="24"/>
          <w:szCs w:val="24"/>
        </w:rPr>
        <w:t>),</w:t>
      </w:r>
      <w:r w:rsidR="00E33B02" w:rsidRPr="00A45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F916F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2B2D70" w14:textId="2A97080C" w:rsidR="007352EC" w:rsidRPr="00A45C0C" w:rsidRDefault="009D79B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gram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чија</w:t>
      </w:r>
      <w:r w:rsidR="00460D93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="00460D93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60D93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460D93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460D93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Прилог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3), </w:t>
      </w:r>
      <w:r>
        <w:rPr>
          <w:rFonts w:ascii="Times New Roman" w:hAnsi="Times New Roman" w:cs="Times New Roman"/>
          <w:sz w:val="24"/>
          <w:szCs w:val="24"/>
        </w:rPr>
        <w:t>потписана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 w:rsidR="006D5CFC">
        <w:rPr>
          <w:rFonts w:ascii="Times New Roman" w:hAnsi="Times New Roman" w:cs="Times New Roman"/>
          <w:sz w:val="24"/>
          <w:szCs w:val="24"/>
        </w:rPr>
        <w:t>овлашћ</w:t>
      </w:r>
      <w:r w:rsidR="007932B1">
        <w:rPr>
          <w:rFonts w:ascii="Times New Roman" w:hAnsi="Times New Roman" w:cs="Times New Roman"/>
          <w:sz w:val="24"/>
          <w:szCs w:val="24"/>
        </w:rPr>
        <w:t>ене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овјерена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службеним</w:t>
      </w:r>
      <w:r w:rsidR="00E13ED4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печатом</w:t>
      </w:r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E33B02" w:rsidRPr="00A4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E33B02" w:rsidRPr="00A45C0C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E33B02" w:rsidRPr="00A45C0C">
        <w:rPr>
          <w:rFonts w:ascii="Times New Roman" w:hAnsi="Times New Roman" w:cs="Times New Roman"/>
          <w:sz w:val="24"/>
          <w:szCs w:val="24"/>
        </w:rPr>
        <w:t>).</w:t>
      </w:r>
    </w:p>
    <w:p w14:paraId="3E7ADA8F" w14:textId="77777777" w:rsidR="007352EC" w:rsidRPr="00A45C0C" w:rsidRDefault="007352EC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hr-HR"/>
        </w:rPr>
      </w:pPr>
    </w:p>
    <w:p w14:paraId="0A1F749F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Подносилац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пројекта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чији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пројект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одобрен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фази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реализације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оквиру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програма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ХОРИЗОНТ</w:t>
      </w:r>
      <w:r w:rsidR="00907D9A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ЕВРОПА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уз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основну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документацију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обавезно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доставља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копију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уговора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закљученог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између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надлежног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7932B1">
        <w:rPr>
          <w:rFonts w:ascii="Times New Roman" w:eastAsia="Times New Roman" w:hAnsi="Times New Roman" w:cs="Times New Roman"/>
          <w:sz w:val="24"/>
          <w:szCs w:val="24"/>
          <w:lang w:val="bs-Latn-BA"/>
        </w:rPr>
        <w:t>органа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ЕУ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конзорцијума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  <w:r w:rsidR="003B320B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</w:t>
      </w:r>
      <w:r w:rsidR="003B320B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чији</w:t>
      </w:r>
      <w:r w:rsidR="003B320B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састав</w:t>
      </w:r>
      <w:r w:rsidR="003B320B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улази</w:t>
      </w:r>
      <w:r w:rsidR="003B320B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3B320B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подносилац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пројекта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</w:t>
      </w:r>
    </w:p>
    <w:p w14:paraId="73C9B4FA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Подносилац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чији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пројект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одобрен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фази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реализације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оквиру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програма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B97FA8">
        <w:rPr>
          <w:rFonts w:ascii="Times New Roman" w:eastAsia="Times New Roman" w:hAnsi="Times New Roman" w:cs="Times New Roman"/>
          <w:sz w:val="24"/>
          <w:szCs w:val="24"/>
          <w:lang w:val="bs-Latn-B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ОСТ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ЕУРЕКА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за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чију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подршку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траже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средства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обавезно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доставља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доказ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потврди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учествовања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реализацији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одобреног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пројекта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1C30C406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Подносилац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пројекта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за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додјелу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средстава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субјектима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који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аплицирају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текуће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отворене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позиве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унутар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програма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ХОРИЗОНТ</w:t>
      </w:r>
      <w:r w:rsidR="00907D9A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ЕВРОПА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 w:rsidR="00B97FA8">
        <w:rPr>
          <w:rFonts w:ascii="Times New Roman" w:eastAsia="Times New Roman" w:hAnsi="Times New Roman" w:cs="Times New Roman"/>
          <w:sz w:val="24"/>
          <w:szCs w:val="24"/>
          <w:lang w:val="bs-Latn-B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ОСТ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ЕУРЕКА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којима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додјеле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средства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дужни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одмах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извршеној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апликацији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Министарству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доставити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доказ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наведеном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15DCCE8F" w14:textId="77777777" w:rsidR="00B6333C" w:rsidRPr="00A45C0C" w:rsidRDefault="009D79BE" w:rsidP="00975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Документација</w:t>
      </w:r>
      <w:r w:rsidR="00E33B0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E33B0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тачке</w:t>
      </w:r>
      <w:r w:rsidR="00E33B0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</w:t>
      </w:r>
      <w:r w:rsidR="00E33B0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E33B0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тачке</w:t>
      </w:r>
      <w:r w:rsidR="00E33B0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истим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редослиједом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како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наведено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ставу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(1)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овог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мора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увезана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цјелину</w:t>
      </w:r>
      <w:r w:rsidR="00B6333C" w:rsidRPr="00A45C0C">
        <w:t xml:space="preserve"> </w:t>
      </w:r>
      <w:r w:rsidR="00C52A8D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као</w:t>
      </w:r>
      <w:r w:rsidR="00C52A8D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књига</w:t>
      </w:r>
      <w:r w:rsidR="00C52A8D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или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спирални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увез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тако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могу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накнадно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убацивати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одстрањивати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или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замјењивати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појединачни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листови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Све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странице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морају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нумерисане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Може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ручно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због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прилога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рачунају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укупан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страница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2ECF626" w14:textId="77777777" w:rsidR="00C4210E" w:rsidRPr="00A45C0C" w:rsidRDefault="00C4210E" w:rsidP="00B63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AC0477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Документација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која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буде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увезана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начин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горе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3173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дефинисан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неће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бити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узета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разматрање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3173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сматра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неуредном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4D344250" w14:textId="77777777" w:rsidR="00C4210E" w:rsidRPr="00A45C0C" w:rsidRDefault="009D79BE" w:rsidP="0097522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Неблаговремене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непотпуне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пријаве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узимају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разматрање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68E0E548" w14:textId="77777777" w:rsidR="00B6333C" w:rsidRPr="00A45C0C" w:rsidRDefault="00B6333C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6C8DC6A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Комплетна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документација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од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тачке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до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тачке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ј</w:t>
      </w:r>
      <w:r w:rsidR="003B320B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доставља</w:t>
      </w:r>
      <w:r w:rsidR="003B320B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се</w:t>
      </w:r>
      <w:r w:rsidR="003B320B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у</w:t>
      </w:r>
      <w:r w:rsidR="003B320B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затвореној</w:t>
      </w:r>
      <w:r w:rsidR="003B320B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коверти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искључиво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путем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поште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Министарству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адресу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: </w:t>
      </w:r>
    </w:p>
    <w:p w14:paraId="32BC9F82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093FFF45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7730A0A7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F90156A" w14:textId="77777777" w:rsidR="00C4210E" w:rsidRPr="00A45C0C" w:rsidRDefault="009D79B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МИНИСТАРСТВО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ЦИВИЛНИХ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ПОСЛОВА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БИХ</w:t>
      </w:r>
    </w:p>
    <w:p w14:paraId="759248F7" w14:textId="77777777" w:rsidR="00C4210E" w:rsidRPr="00A45C0C" w:rsidRDefault="009D79B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</w:p>
    <w:p w14:paraId="0806142F" w14:textId="77777777" w:rsidR="00C4210E" w:rsidRPr="00A45C0C" w:rsidRDefault="009D79B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Јавни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конкурс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додјелу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средстава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из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текућег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гранта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Програми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припрему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пројеката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потенцијалних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кандидата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средства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из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фонда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ХОРИЗОНТ</w:t>
      </w:r>
      <w:r w:rsidR="00C362FF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за</w:t>
      </w:r>
      <w:r w:rsidR="00C362FF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</w:t>
      </w:r>
      <w:r w:rsidR="00C11FA8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202</w:t>
      </w:r>
      <w:r w:rsidR="00F67334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2</w:t>
      </w:r>
      <w:r w:rsidR="00C11FA8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.</w:t>
      </w:r>
      <w:r w:rsidR="00CF3CC1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годину</w:t>
      </w:r>
    </w:p>
    <w:p w14:paraId="6C410AA4" w14:textId="77777777" w:rsidR="00C4210E" w:rsidRPr="00A45C0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6421EEE" w14:textId="77777777" w:rsidR="00C4210E" w:rsidRPr="00A45C0C" w:rsidRDefault="009D79B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Трг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БиХ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1,</w:t>
      </w:r>
    </w:p>
    <w:p w14:paraId="01A952ED" w14:textId="77777777" w:rsidR="00C4210E" w:rsidRPr="00A45C0C" w:rsidRDefault="009D79B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Сарајево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71000</w:t>
      </w:r>
    </w:p>
    <w:p w14:paraId="57DF05FE" w14:textId="77777777" w:rsidR="00C4210E" w:rsidRPr="00A45C0C" w:rsidRDefault="00C4210E" w:rsidP="00F673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21F5CE73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6DFDC34D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3B3A63A6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4A0DA8C0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______________                 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М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>.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П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>.                 __________________________</w:t>
      </w:r>
    </w:p>
    <w:p w14:paraId="090FB89A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Мјесто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и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датум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                                      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Потпис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подносиоца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захтјева</w:t>
      </w:r>
    </w:p>
    <w:p w14:paraId="3B29A02C" w14:textId="023AF23A" w:rsidR="00894C5B" w:rsidRPr="00A45C0C" w:rsidRDefault="00C4210E" w:rsidP="00F13BDA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                                                                               </w:t>
      </w:r>
      <w:r w:rsidR="006D5CFC">
        <w:rPr>
          <w:rFonts w:ascii="Verdana" w:eastAsia="Times New Roman" w:hAnsi="Verdana" w:cs="Times New Roman"/>
          <w:bCs/>
          <w:sz w:val="20"/>
          <w:szCs w:val="20"/>
          <w:lang w:val="hr-HR"/>
        </w:rPr>
        <w:t>Овлашћ</w:t>
      </w:r>
      <w:r w:rsidR="007932B1">
        <w:rPr>
          <w:rFonts w:ascii="Verdana" w:eastAsia="Times New Roman" w:hAnsi="Verdana" w:cs="Times New Roman"/>
          <w:bCs/>
          <w:sz w:val="20"/>
          <w:szCs w:val="20"/>
          <w:lang w:val="hr-HR"/>
        </w:rPr>
        <w:t>ена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</w:t>
      </w:r>
      <w:r w:rsidR="009D79BE">
        <w:rPr>
          <w:rFonts w:ascii="Verdana" w:eastAsia="Times New Roman" w:hAnsi="Verdana" w:cs="Times New Roman"/>
          <w:bCs/>
          <w:sz w:val="20"/>
          <w:szCs w:val="20"/>
          <w:lang w:val="hr-HR"/>
        </w:rPr>
        <w:t>особа</w:t>
      </w:r>
    </w:p>
    <w:p w14:paraId="46F2829D" w14:textId="77777777" w:rsidR="0097522C" w:rsidRPr="00A45C0C" w:rsidRDefault="0097522C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0899793" w14:textId="77777777" w:rsidR="0097522C" w:rsidRPr="00A45C0C" w:rsidRDefault="0097522C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988DABD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4210E" w:rsidRPr="00A45C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AF68F" w14:textId="77777777" w:rsidR="00877630" w:rsidRDefault="00877630" w:rsidP="00304F93">
      <w:pPr>
        <w:spacing w:after="0" w:line="240" w:lineRule="auto"/>
      </w:pPr>
      <w:r>
        <w:separator/>
      </w:r>
    </w:p>
  </w:endnote>
  <w:endnote w:type="continuationSeparator" w:id="0">
    <w:p w14:paraId="152AE9E2" w14:textId="77777777" w:rsidR="00877630" w:rsidRDefault="00877630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0626" w14:textId="58E83A85" w:rsidR="00481CAF" w:rsidRDefault="00481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2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20C315" w14:textId="77777777" w:rsidR="00481CAF" w:rsidRDefault="0048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C7106" w14:textId="77777777" w:rsidR="00877630" w:rsidRDefault="00877630" w:rsidP="00304F93">
      <w:pPr>
        <w:spacing w:after="0" w:line="240" w:lineRule="auto"/>
      </w:pPr>
      <w:r>
        <w:separator/>
      </w:r>
    </w:p>
  </w:footnote>
  <w:footnote w:type="continuationSeparator" w:id="0">
    <w:p w14:paraId="6D6DC859" w14:textId="77777777" w:rsidR="00877630" w:rsidRDefault="00877630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861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1F33"/>
    <w:rsid w:val="00042A28"/>
    <w:rsid w:val="00043A86"/>
    <w:rsid w:val="00050ABC"/>
    <w:rsid w:val="000769F6"/>
    <w:rsid w:val="000B2BA1"/>
    <w:rsid w:val="000C142D"/>
    <w:rsid w:val="000C41E4"/>
    <w:rsid w:val="000C7BE1"/>
    <w:rsid w:val="000D0188"/>
    <w:rsid w:val="000D1FC7"/>
    <w:rsid w:val="00121F61"/>
    <w:rsid w:val="00131732"/>
    <w:rsid w:val="00131FB8"/>
    <w:rsid w:val="00145204"/>
    <w:rsid w:val="001517BE"/>
    <w:rsid w:val="00157B90"/>
    <w:rsid w:val="00180422"/>
    <w:rsid w:val="001C09C9"/>
    <w:rsid w:val="001D5532"/>
    <w:rsid w:val="001F62EA"/>
    <w:rsid w:val="00223429"/>
    <w:rsid w:val="002342DD"/>
    <w:rsid w:val="00253C82"/>
    <w:rsid w:val="00254C31"/>
    <w:rsid w:val="0026314E"/>
    <w:rsid w:val="00267090"/>
    <w:rsid w:val="00267164"/>
    <w:rsid w:val="002728C2"/>
    <w:rsid w:val="00273E1B"/>
    <w:rsid w:val="00283ACB"/>
    <w:rsid w:val="0029002D"/>
    <w:rsid w:val="002905C2"/>
    <w:rsid w:val="002928ED"/>
    <w:rsid w:val="002A069F"/>
    <w:rsid w:val="002C44E8"/>
    <w:rsid w:val="002E03C7"/>
    <w:rsid w:val="002F7628"/>
    <w:rsid w:val="00304F93"/>
    <w:rsid w:val="00311088"/>
    <w:rsid w:val="00333C25"/>
    <w:rsid w:val="0033686F"/>
    <w:rsid w:val="00354406"/>
    <w:rsid w:val="003624A1"/>
    <w:rsid w:val="003B320B"/>
    <w:rsid w:val="003C1A1F"/>
    <w:rsid w:val="003C71C9"/>
    <w:rsid w:val="003D05C5"/>
    <w:rsid w:val="003E37C5"/>
    <w:rsid w:val="003F6621"/>
    <w:rsid w:val="004056B8"/>
    <w:rsid w:val="00410AD5"/>
    <w:rsid w:val="004125AD"/>
    <w:rsid w:val="00427228"/>
    <w:rsid w:val="00431624"/>
    <w:rsid w:val="00437AF2"/>
    <w:rsid w:val="004443E4"/>
    <w:rsid w:val="00446DC4"/>
    <w:rsid w:val="00460D93"/>
    <w:rsid w:val="00461EF3"/>
    <w:rsid w:val="00481CAF"/>
    <w:rsid w:val="00481DC8"/>
    <w:rsid w:val="0048475B"/>
    <w:rsid w:val="00491AA6"/>
    <w:rsid w:val="00491D44"/>
    <w:rsid w:val="00492202"/>
    <w:rsid w:val="00493CD9"/>
    <w:rsid w:val="004A2F35"/>
    <w:rsid w:val="004B0EB2"/>
    <w:rsid w:val="004B4285"/>
    <w:rsid w:val="004C28AC"/>
    <w:rsid w:val="004E6323"/>
    <w:rsid w:val="004E66B5"/>
    <w:rsid w:val="004F125F"/>
    <w:rsid w:val="004F4381"/>
    <w:rsid w:val="004F4E86"/>
    <w:rsid w:val="005237E1"/>
    <w:rsid w:val="00542F05"/>
    <w:rsid w:val="005439C0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2615"/>
    <w:rsid w:val="00601D6E"/>
    <w:rsid w:val="0060734D"/>
    <w:rsid w:val="00614AE4"/>
    <w:rsid w:val="00622163"/>
    <w:rsid w:val="0062331A"/>
    <w:rsid w:val="00641209"/>
    <w:rsid w:val="00645AF1"/>
    <w:rsid w:val="006475D6"/>
    <w:rsid w:val="006628C6"/>
    <w:rsid w:val="006A07E2"/>
    <w:rsid w:val="006A3CFD"/>
    <w:rsid w:val="006A3E39"/>
    <w:rsid w:val="006B053B"/>
    <w:rsid w:val="006B2697"/>
    <w:rsid w:val="006C7F54"/>
    <w:rsid w:val="006D5CFC"/>
    <w:rsid w:val="00710B44"/>
    <w:rsid w:val="0071147A"/>
    <w:rsid w:val="007132DD"/>
    <w:rsid w:val="007136B6"/>
    <w:rsid w:val="007352EC"/>
    <w:rsid w:val="00736370"/>
    <w:rsid w:val="00741D5A"/>
    <w:rsid w:val="00742A25"/>
    <w:rsid w:val="00751961"/>
    <w:rsid w:val="007771C7"/>
    <w:rsid w:val="007822A2"/>
    <w:rsid w:val="0078682E"/>
    <w:rsid w:val="007932B1"/>
    <w:rsid w:val="007A1622"/>
    <w:rsid w:val="007B533E"/>
    <w:rsid w:val="007B730E"/>
    <w:rsid w:val="007C4920"/>
    <w:rsid w:val="007D15D1"/>
    <w:rsid w:val="007D39DD"/>
    <w:rsid w:val="007E22AF"/>
    <w:rsid w:val="007E70D8"/>
    <w:rsid w:val="007F5B7F"/>
    <w:rsid w:val="00800379"/>
    <w:rsid w:val="00813741"/>
    <w:rsid w:val="00842D9C"/>
    <w:rsid w:val="00847AE5"/>
    <w:rsid w:val="00851A93"/>
    <w:rsid w:val="00864141"/>
    <w:rsid w:val="00877630"/>
    <w:rsid w:val="00894C5B"/>
    <w:rsid w:val="00897B17"/>
    <w:rsid w:val="008A28F2"/>
    <w:rsid w:val="008A41C8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450CB"/>
    <w:rsid w:val="009555D9"/>
    <w:rsid w:val="009627C0"/>
    <w:rsid w:val="0097522C"/>
    <w:rsid w:val="00977A77"/>
    <w:rsid w:val="009932C0"/>
    <w:rsid w:val="009B07A4"/>
    <w:rsid w:val="009B617E"/>
    <w:rsid w:val="009C1268"/>
    <w:rsid w:val="009D79BE"/>
    <w:rsid w:val="009E733F"/>
    <w:rsid w:val="009F412B"/>
    <w:rsid w:val="00A05C26"/>
    <w:rsid w:val="00A12B4D"/>
    <w:rsid w:val="00A159B9"/>
    <w:rsid w:val="00A22E3D"/>
    <w:rsid w:val="00A35ED9"/>
    <w:rsid w:val="00A45C0C"/>
    <w:rsid w:val="00A47C1A"/>
    <w:rsid w:val="00A67E9A"/>
    <w:rsid w:val="00A70BCB"/>
    <w:rsid w:val="00A731AC"/>
    <w:rsid w:val="00A8045D"/>
    <w:rsid w:val="00A8515E"/>
    <w:rsid w:val="00A8543A"/>
    <w:rsid w:val="00A869AF"/>
    <w:rsid w:val="00A91C42"/>
    <w:rsid w:val="00AB7ECF"/>
    <w:rsid w:val="00AD3832"/>
    <w:rsid w:val="00AE31FD"/>
    <w:rsid w:val="00B1692A"/>
    <w:rsid w:val="00B366EC"/>
    <w:rsid w:val="00B54B73"/>
    <w:rsid w:val="00B6333C"/>
    <w:rsid w:val="00B7412B"/>
    <w:rsid w:val="00B75345"/>
    <w:rsid w:val="00B82A2C"/>
    <w:rsid w:val="00B83624"/>
    <w:rsid w:val="00B917EE"/>
    <w:rsid w:val="00B95E90"/>
    <w:rsid w:val="00B97FA8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12CB7"/>
    <w:rsid w:val="00C33F46"/>
    <w:rsid w:val="00C362FF"/>
    <w:rsid w:val="00C4210E"/>
    <w:rsid w:val="00C429B8"/>
    <w:rsid w:val="00C52A8D"/>
    <w:rsid w:val="00C62F6D"/>
    <w:rsid w:val="00C66ADF"/>
    <w:rsid w:val="00C80A90"/>
    <w:rsid w:val="00C82CA2"/>
    <w:rsid w:val="00C961AD"/>
    <w:rsid w:val="00CA52D6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3157B"/>
    <w:rsid w:val="00D34B6A"/>
    <w:rsid w:val="00D43A18"/>
    <w:rsid w:val="00D62431"/>
    <w:rsid w:val="00D64522"/>
    <w:rsid w:val="00D71D03"/>
    <w:rsid w:val="00D735A5"/>
    <w:rsid w:val="00D767BB"/>
    <w:rsid w:val="00D8208F"/>
    <w:rsid w:val="00D87E82"/>
    <w:rsid w:val="00D94231"/>
    <w:rsid w:val="00D9532A"/>
    <w:rsid w:val="00DA6E6B"/>
    <w:rsid w:val="00DB4082"/>
    <w:rsid w:val="00DD1214"/>
    <w:rsid w:val="00DD1553"/>
    <w:rsid w:val="00DD4D1A"/>
    <w:rsid w:val="00DE0E41"/>
    <w:rsid w:val="00DE499F"/>
    <w:rsid w:val="00DE5D91"/>
    <w:rsid w:val="00DF1950"/>
    <w:rsid w:val="00DF5868"/>
    <w:rsid w:val="00E10A0F"/>
    <w:rsid w:val="00E13ED4"/>
    <w:rsid w:val="00E17510"/>
    <w:rsid w:val="00E33B02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1E7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2022-08-18T09:07:00Z</dcterms:created>
  <dcterms:modified xsi:type="dcterms:W3CDTF">2022-08-18T09:08:00Z</dcterms:modified>
</cp:coreProperties>
</file>